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0F" w:rsidRDefault="0087549B" w:rsidP="00BC46A6">
      <w:pPr>
        <w:spacing w:after="0"/>
        <w:ind w:right="-567"/>
        <w:jc w:val="both"/>
        <w:rPr>
          <w:sz w:val="28"/>
        </w:rPr>
      </w:pPr>
      <w:r w:rsidRPr="008754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</w:p>
    <w:tbl>
      <w:tblPr>
        <w:tblStyle w:val="Grilledutableau"/>
        <w:tblW w:w="1062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1712"/>
        <w:gridCol w:w="2257"/>
      </w:tblGrid>
      <w:tr w:rsidR="006F40FF" w:rsidTr="00936C57">
        <w:trPr>
          <w:trHeight w:val="54"/>
        </w:trPr>
        <w:tc>
          <w:tcPr>
            <w:tcW w:w="3256" w:type="dxa"/>
          </w:tcPr>
          <w:p w:rsidR="006F40FF" w:rsidRPr="006F40FF" w:rsidRDefault="006F40FF" w:rsidP="00DD1E0F">
            <w:pPr>
              <w:jc w:val="both"/>
              <w:rPr>
                <w:sz w:val="8"/>
              </w:rPr>
            </w:pPr>
          </w:p>
        </w:tc>
        <w:tc>
          <w:tcPr>
            <w:tcW w:w="1701" w:type="dxa"/>
          </w:tcPr>
          <w:p w:rsidR="006F40FF" w:rsidRPr="005558EA" w:rsidRDefault="006F40FF" w:rsidP="00DD1E0F">
            <w:pPr>
              <w:ind w:right="-567"/>
              <w:jc w:val="both"/>
              <w:rPr>
                <w:sz w:val="8"/>
              </w:rPr>
            </w:pPr>
          </w:p>
        </w:tc>
        <w:tc>
          <w:tcPr>
            <w:tcW w:w="1701" w:type="dxa"/>
          </w:tcPr>
          <w:p w:rsidR="006F40FF" w:rsidRPr="006F40FF" w:rsidRDefault="006F40FF" w:rsidP="00DD1E0F">
            <w:pPr>
              <w:ind w:right="-567"/>
              <w:jc w:val="both"/>
              <w:rPr>
                <w:sz w:val="10"/>
              </w:rPr>
            </w:pPr>
          </w:p>
        </w:tc>
        <w:tc>
          <w:tcPr>
            <w:tcW w:w="1712" w:type="dxa"/>
            <w:vMerge w:val="restart"/>
          </w:tcPr>
          <w:p w:rsidR="006F40FF" w:rsidRDefault="006F40FF" w:rsidP="00DD1E0F">
            <w:pPr>
              <w:ind w:right="-567"/>
              <w:jc w:val="both"/>
              <w:rPr>
                <w:sz w:val="28"/>
              </w:rPr>
            </w:pPr>
            <w:r w:rsidRPr="0087549B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fr-FR"/>
              </w:rPr>
              <w:drawing>
                <wp:inline distT="0" distB="0" distL="0" distR="0" wp14:anchorId="1BB8B9E1" wp14:editId="18BFAE4E">
                  <wp:extent cx="880533" cy="880533"/>
                  <wp:effectExtent l="0" t="0" r="0" b="0"/>
                  <wp:docPr id="4" name="Image 4" descr="C:\Users\KHALIL-50768\Desktop\LOGO 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HALIL-50768\Desktop\LOGO 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66" cy="896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6F40FF" w:rsidRPr="009A5F47" w:rsidRDefault="006F40FF" w:rsidP="00DD1E0F">
            <w:pPr>
              <w:ind w:right="-567"/>
              <w:jc w:val="both"/>
              <w:rPr>
                <w:sz w:val="6"/>
              </w:rPr>
            </w:pPr>
          </w:p>
        </w:tc>
      </w:tr>
      <w:tr w:rsidR="00936C57" w:rsidTr="00936C57">
        <w:trPr>
          <w:trHeight w:val="53"/>
        </w:trPr>
        <w:tc>
          <w:tcPr>
            <w:tcW w:w="3256" w:type="dxa"/>
          </w:tcPr>
          <w:p w:rsidR="00936C57" w:rsidRPr="006F40FF" w:rsidRDefault="00936C57" w:rsidP="00DD1E0F">
            <w:pPr>
              <w:jc w:val="both"/>
              <w:rPr>
                <w:sz w:val="2"/>
              </w:rPr>
            </w:pPr>
          </w:p>
        </w:tc>
        <w:tc>
          <w:tcPr>
            <w:tcW w:w="1701" w:type="dxa"/>
            <w:vMerge w:val="restart"/>
          </w:tcPr>
          <w:p w:rsidR="00936C57" w:rsidRDefault="00936C57" w:rsidP="00DD1E0F">
            <w:pPr>
              <w:ind w:right="-567"/>
              <w:jc w:val="both"/>
              <w:rPr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63A1D6" wp14:editId="5A444D88">
                  <wp:extent cx="785495" cy="758613"/>
                  <wp:effectExtent l="0" t="0" r="0" b="3810"/>
                  <wp:docPr id="6" name="Image 6" descr="file:///C:/DisqueD/IGAS/Captur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///C:/DisqueD/IGAS/Captur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58" cy="77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</w:tcPr>
          <w:p w:rsidR="00936C57" w:rsidRPr="006F40FF" w:rsidRDefault="00936C57" w:rsidP="00DD1E0F">
            <w:pPr>
              <w:ind w:right="-567"/>
              <w:jc w:val="both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95F3C7E" wp14:editId="25A05856">
                  <wp:extent cx="711200" cy="731740"/>
                  <wp:effectExtent l="0" t="0" r="0" b="0"/>
                  <wp:docPr id="5" name="Image 5" descr="file:///C:/DisqueD/IGAS/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///C:/DisqueD/IGAS/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05" cy="758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vMerge/>
          </w:tcPr>
          <w:p w:rsidR="00936C57" w:rsidRPr="0087549B" w:rsidRDefault="00936C57" w:rsidP="00DD1E0F">
            <w:pPr>
              <w:ind w:right="-567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fr-FR"/>
              </w:rPr>
            </w:pPr>
          </w:p>
        </w:tc>
        <w:tc>
          <w:tcPr>
            <w:tcW w:w="2257" w:type="dxa"/>
            <w:vMerge w:val="restart"/>
          </w:tcPr>
          <w:p w:rsidR="00936C57" w:rsidRPr="009A5F47" w:rsidRDefault="00936C57" w:rsidP="00DD1E0F">
            <w:pPr>
              <w:ind w:right="-567"/>
              <w:jc w:val="both"/>
              <w:rPr>
                <w:sz w:val="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AB8D4E" wp14:editId="7F58D4B4">
                  <wp:extent cx="1178560" cy="732380"/>
                  <wp:effectExtent l="0" t="0" r="2540" b="0"/>
                  <wp:docPr id="9" name="Image 9" descr="file:///C:/DisqueD/IGAS/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///C:/DisqueD/IGAS/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304" cy="76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57" w:rsidTr="00936C57">
        <w:trPr>
          <w:trHeight w:val="494"/>
        </w:trPr>
        <w:tc>
          <w:tcPr>
            <w:tcW w:w="3256" w:type="dxa"/>
          </w:tcPr>
          <w:p w:rsidR="00936C57" w:rsidRDefault="00936C57" w:rsidP="00DD1E0F">
            <w:pPr>
              <w:jc w:val="both"/>
              <w:rPr>
                <w:sz w:val="28"/>
              </w:rPr>
            </w:pPr>
            <w:r w:rsidRPr="0087549B">
              <w:rPr>
                <w:noProof/>
                <w:lang w:eastAsia="fr-FR"/>
              </w:rPr>
              <w:drawing>
                <wp:inline distT="0" distB="0" distL="0" distR="0" wp14:anchorId="13699551" wp14:editId="5491EF22">
                  <wp:extent cx="1886973" cy="636693"/>
                  <wp:effectExtent l="0" t="0" r="0" b="0"/>
                  <wp:docPr id="1" name="Image 1" descr="C:\Users\KHALIL-50768\Desktop\logo_SGP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IL-50768\Desktop\logo_SGP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992" cy="73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/>
          </w:tcPr>
          <w:p w:rsidR="00936C57" w:rsidRDefault="00936C57" w:rsidP="00DD1E0F">
            <w:pPr>
              <w:ind w:right="-567"/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936C57" w:rsidRDefault="00936C57" w:rsidP="00DD1E0F">
            <w:pPr>
              <w:ind w:right="-567"/>
              <w:jc w:val="both"/>
              <w:rPr>
                <w:sz w:val="28"/>
              </w:rPr>
            </w:pPr>
          </w:p>
        </w:tc>
        <w:tc>
          <w:tcPr>
            <w:tcW w:w="1712" w:type="dxa"/>
            <w:vMerge/>
          </w:tcPr>
          <w:p w:rsidR="00936C57" w:rsidRPr="0087549B" w:rsidRDefault="00936C57" w:rsidP="00DD1E0F">
            <w:pPr>
              <w:ind w:right="-567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fr-FR"/>
              </w:rPr>
            </w:pPr>
          </w:p>
        </w:tc>
        <w:tc>
          <w:tcPr>
            <w:tcW w:w="2257" w:type="dxa"/>
            <w:vMerge/>
          </w:tcPr>
          <w:p w:rsidR="00936C57" w:rsidRDefault="00936C57" w:rsidP="00DD1E0F">
            <w:pPr>
              <w:ind w:right="-567"/>
              <w:jc w:val="both"/>
              <w:rPr>
                <w:sz w:val="28"/>
              </w:rPr>
            </w:pPr>
          </w:p>
        </w:tc>
      </w:tr>
      <w:tr w:rsidR="00936C57" w:rsidTr="00936C57">
        <w:trPr>
          <w:trHeight w:val="90"/>
        </w:trPr>
        <w:tc>
          <w:tcPr>
            <w:tcW w:w="3256" w:type="dxa"/>
          </w:tcPr>
          <w:p w:rsidR="00936C57" w:rsidRPr="00DD1E0F" w:rsidRDefault="00936C57" w:rsidP="00DD1E0F">
            <w:pPr>
              <w:jc w:val="bot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936C57" w:rsidRDefault="00936C57" w:rsidP="00DD1E0F">
            <w:pPr>
              <w:ind w:right="-567"/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936C57" w:rsidRDefault="00936C57" w:rsidP="00DD1E0F">
            <w:pPr>
              <w:ind w:right="-567"/>
              <w:jc w:val="both"/>
              <w:rPr>
                <w:sz w:val="28"/>
              </w:rPr>
            </w:pPr>
          </w:p>
        </w:tc>
        <w:tc>
          <w:tcPr>
            <w:tcW w:w="1712" w:type="dxa"/>
            <w:vMerge/>
          </w:tcPr>
          <w:p w:rsidR="00936C57" w:rsidRPr="0087549B" w:rsidRDefault="00936C57" w:rsidP="00DD1E0F">
            <w:pPr>
              <w:ind w:right="-567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fr-FR"/>
              </w:rPr>
            </w:pPr>
          </w:p>
        </w:tc>
        <w:tc>
          <w:tcPr>
            <w:tcW w:w="2257" w:type="dxa"/>
            <w:vMerge/>
          </w:tcPr>
          <w:p w:rsidR="00936C57" w:rsidRPr="009A5F47" w:rsidRDefault="00936C57" w:rsidP="00DD1E0F">
            <w:pPr>
              <w:ind w:right="-567"/>
              <w:jc w:val="both"/>
              <w:rPr>
                <w:sz w:val="20"/>
              </w:rPr>
            </w:pPr>
          </w:p>
        </w:tc>
      </w:tr>
    </w:tbl>
    <w:p w:rsidR="00DD1E0F" w:rsidRDefault="00DD1E0F" w:rsidP="00BC46A6">
      <w:pPr>
        <w:spacing w:after="0"/>
        <w:ind w:right="-567"/>
        <w:jc w:val="both"/>
        <w:rPr>
          <w:sz w:val="28"/>
        </w:rPr>
      </w:pPr>
    </w:p>
    <w:p w:rsidR="00946E08" w:rsidRPr="001B4C6F" w:rsidRDefault="00946E08" w:rsidP="00BC46A6">
      <w:pPr>
        <w:spacing w:after="0"/>
        <w:ind w:right="-567"/>
        <w:jc w:val="both"/>
        <w:rPr>
          <w:sz w:val="28"/>
        </w:rPr>
      </w:pPr>
    </w:p>
    <w:tbl>
      <w:tblPr>
        <w:tblStyle w:val="Grilledutableau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D1E0F" w:rsidTr="00946E08">
        <w:tc>
          <w:tcPr>
            <w:tcW w:w="6804" w:type="dxa"/>
            <w:shd w:val="clear" w:color="auto" w:fill="C00000"/>
          </w:tcPr>
          <w:p w:rsidR="00DD1E0F" w:rsidRPr="00946E08" w:rsidRDefault="00DD1E0F" w:rsidP="00DD1E0F">
            <w:pPr>
              <w:ind w:left="-57" w:right="-57"/>
              <w:jc w:val="center"/>
              <w:rPr>
                <w:rFonts w:ascii="Arial Black" w:hAnsi="Arial Black"/>
                <w:color w:val="FFFFFF" w:themeColor="background1"/>
                <w:sz w:val="28"/>
                <w:szCs w:val="20"/>
              </w:rPr>
            </w:pPr>
            <w:r w:rsidRPr="00946E08">
              <w:rPr>
                <w:rFonts w:ascii="Arial Black" w:hAnsi="Arial Black"/>
                <w:color w:val="FFFFFF" w:themeColor="background1"/>
                <w:sz w:val="28"/>
                <w:szCs w:val="20"/>
              </w:rPr>
              <w:t>MOTION AVENIR DU SERVICE MEDICAL</w:t>
            </w:r>
          </w:p>
          <w:p w:rsidR="00DD1E0F" w:rsidRPr="00DD1E0F" w:rsidRDefault="00DD1E0F" w:rsidP="00DD1E0F">
            <w:pPr>
              <w:ind w:left="-57" w:right="-57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946E08">
              <w:rPr>
                <w:rFonts w:ascii="Arial Black" w:hAnsi="Arial Black"/>
                <w:color w:val="FFFFFF" w:themeColor="background1"/>
                <w:sz w:val="28"/>
                <w:szCs w:val="20"/>
              </w:rPr>
              <w:t>INTERSYNDICALE CNAM</w:t>
            </w:r>
          </w:p>
        </w:tc>
      </w:tr>
    </w:tbl>
    <w:p w:rsidR="00936C57" w:rsidRDefault="00936C57" w:rsidP="00E66589">
      <w:pPr>
        <w:spacing w:after="0" w:line="240" w:lineRule="auto"/>
        <w:jc w:val="both"/>
        <w:rPr>
          <w:rFonts w:ascii="Verdana" w:hAnsi="Verdana"/>
          <w:sz w:val="10"/>
          <w:szCs w:val="20"/>
        </w:rPr>
      </w:pPr>
    </w:p>
    <w:p w:rsidR="00E66589" w:rsidRDefault="00E66589" w:rsidP="00E66589">
      <w:pPr>
        <w:spacing w:after="0" w:line="240" w:lineRule="auto"/>
        <w:jc w:val="both"/>
        <w:rPr>
          <w:rFonts w:ascii="Verdana" w:hAnsi="Verdana"/>
          <w:sz w:val="10"/>
          <w:szCs w:val="20"/>
        </w:rPr>
      </w:pPr>
    </w:p>
    <w:p w:rsidR="00E66589" w:rsidRPr="00E66589" w:rsidRDefault="00E66589" w:rsidP="00E66589">
      <w:pPr>
        <w:spacing w:after="0" w:line="240" w:lineRule="auto"/>
        <w:jc w:val="both"/>
        <w:rPr>
          <w:rFonts w:ascii="Verdana" w:hAnsi="Verdana"/>
          <w:sz w:val="10"/>
          <w:szCs w:val="20"/>
        </w:rPr>
      </w:pPr>
    </w:p>
    <w:p w:rsidR="00946E08" w:rsidRDefault="00946E08" w:rsidP="00946E08">
      <w:pPr>
        <w:spacing w:after="0" w:line="240" w:lineRule="auto"/>
        <w:ind w:left="-567" w:right="-426"/>
        <w:jc w:val="both"/>
        <w:rPr>
          <w:rFonts w:ascii="Verdana" w:hAnsi="Verdana"/>
          <w:sz w:val="24"/>
          <w:szCs w:val="20"/>
        </w:rPr>
      </w:pPr>
    </w:p>
    <w:p w:rsidR="00E66589" w:rsidRPr="00946E08" w:rsidRDefault="00DE11CD" w:rsidP="00946E08">
      <w:pPr>
        <w:spacing w:after="0" w:line="240" w:lineRule="auto"/>
        <w:ind w:left="-567" w:right="-426"/>
        <w:jc w:val="both"/>
        <w:rPr>
          <w:rFonts w:ascii="Verdana" w:hAnsi="Verdana"/>
          <w:sz w:val="24"/>
          <w:szCs w:val="20"/>
        </w:rPr>
      </w:pPr>
      <w:r w:rsidRPr="00946E08">
        <w:rPr>
          <w:rFonts w:ascii="Verdana" w:hAnsi="Verdana"/>
          <w:sz w:val="24"/>
          <w:szCs w:val="20"/>
        </w:rPr>
        <w:t>À</w:t>
      </w:r>
      <w:r w:rsidR="003E666C" w:rsidRPr="00946E08">
        <w:rPr>
          <w:rFonts w:ascii="Verdana" w:hAnsi="Verdana"/>
          <w:sz w:val="24"/>
          <w:szCs w:val="20"/>
        </w:rPr>
        <w:t xml:space="preserve"> l</w:t>
      </w:r>
      <w:r w:rsidR="002245A6" w:rsidRPr="00946E08">
        <w:rPr>
          <w:rFonts w:ascii="Verdana" w:hAnsi="Verdana"/>
          <w:sz w:val="24"/>
          <w:szCs w:val="20"/>
        </w:rPr>
        <w:t>a demande du ministre de la santé, une enquête de l’IGAS (Inspection Générale des affaires sociales) sur le servic</w:t>
      </w:r>
      <w:r w:rsidR="00792B7E" w:rsidRPr="00946E08">
        <w:rPr>
          <w:rFonts w:ascii="Verdana" w:hAnsi="Verdana"/>
          <w:sz w:val="24"/>
          <w:szCs w:val="20"/>
        </w:rPr>
        <w:t xml:space="preserve">e médical a été menée sur </w:t>
      </w:r>
      <w:r w:rsidR="002245A6" w:rsidRPr="00946E08">
        <w:rPr>
          <w:rFonts w:ascii="Verdana" w:hAnsi="Verdana"/>
          <w:sz w:val="24"/>
          <w:szCs w:val="20"/>
        </w:rPr>
        <w:t>son organisation</w:t>
      </w:r>
      <w:r w:rsidR="003E666C" w:rsidRPr="00946E08">
        <w:rPr>
          <w:rFonts w:ascii="Verdana" w:hAnsi="Verdana"/>
          <w:sz w:val="24"/>
          <w:szCs w:val="20"/>
        </w:rPr>
        <w:t>,</w:t>
      </w:r>
      <w:r w:rsidR="002245A6" w:rsidRPr="00946E08">
        <w:rPr>
          <w:rFonts w:ascii="Verdana" w:hAnsi="Verdana"/>
          <w:sz w:val="24"/>
          <w:szCs w:val="20"/>
        </w:rPr>
        <w:t xml:space="preserve"> son efficacité et les relations avec les CPAM et demandait que des scénarios soi</w:t>
      </w:r>
      <w:r w:rsidR="00792B7E" w:rsidRPr="00946E08">
        <w:rPr>
          <w:rFonts w:ascii="Verdana" w:hAnsi="Verdana"/>
          <w:sz w:val="24"/>
          <w:szCs w:val="20"/>
        </w:rPr>
        <w:t>en</w:t>
      </w:r>
      <w:r w:rsidR="002245A6" w:rsidRPr="00946E08">
        <w:rPr>
          <w:rFonts w:ascii="Verdana" w:hAnsi="Verdana"/>
          <w:sz w:val="24"/>
          <w:szCs w:val="20"/>
        </w:rPr>
        <w:t xml:space="preserve">t proposés pour faire évoluer le SM. </w:t>
      </w:r>
      <w:r w:rsidR="001B4C6F" w:rsidRPr="00946E08">
        <w:rPr>
          <w:rFonts w:ascii="Verdana" w:hAnsi="Verdana"/>
          <w:sz w:val="24"/>
          <w:szCs w:val="20"/>
        </w:rPr>
        <w:t xml:space="preserve"> </w:t>
      </w:r>
    </w:p>
    <w:p w:rsidR="00E66589" w:rsidRPr="00FE3DAF" w:rsidRDefault="00E66589" w:rsidP="00946E08">
      <w:pPr>
        <w:spacing w:after="0" w:line="240" w:lineRule="auto"/>
        <w:ind w:left="-567" w:right="-426"/>
        <w:jc w:val="both"/>
        <w:rPr>
          <w:rFonts w:ascii="Verdana" w:hAnsi="Verdana"/>
          <w:sz w:val="20"/>
          <w:szCs w:val="20"/>
        </w:rPr>
      </w:pPr>
    </w:p>
    <w:p w:rsidR="002245A6" w:rsidRPr="00946E08" w:rsidRDefault="002245A6" w:rsidP="00946E08">
      <w:pPr>
        <w:spacing w:after="0" w:line="240" w:lineRule="auto"/>
        <w:ind w:left="-567" w:right="-426"/>
        <w:jc w:val="both"/>
        <w:rPr>
          <w:rFonts w:ascii="Verdana" w:hAnsi="Verdana"/>
          <w:sz w:val="24"/>
          <w:szCs w:val="20"/>
        </w:rPr>
      </w:pPr>
      <w:r w:rsidRPr="00946E08">
        <w:rPr>
          <w:rFonts w:ascii="Verdana" w:hAnsi="Verdana"/>
          <w:sz w:val="24"/>
          <w:szCs w:val="20"/>
        </w:rPr>
        <w:t xml:space="preserve">Les conclusions de cette </w:t>
      </w:r>
      <w:r w:rsidR="003E666C" w:rsidRPr="00946E08">
        <w:rPr>
          <w:rFonts w:ascii="Verdana" w:hAnsi="Verdana"/>
          <w:sz w:val="24"/>
          <w:szCs w:val="20"/>
        </w:rPr>
        <w:t>enquête</w:t>
      </w:r>
      <w:r w:rsidRPr="00946E08">
        <w:rPr>
          <w:rFonts w:ascii="Verdana" w:hAnsi="Verdana"/>
          <w:sz w:val="24"/>
          <w:szCs w:val="20"/>
        </w:rPr>
        <w:t xml:space="preserve"> sont résumé</w:t>
      </w:r>
      <w:r w:rsidR="003E666C" w:rsidRPr="00946E08">
        <w:rPr>
          <w:rFonts w:ascii="Verdana" w:hAnsi="Verdana"/>
          <w:sz w:val="24"/>
          <w:szCs w:val="20"/>
        </w:rPr>
        <w:t>e</w:t>
      </w:r>
      <w:r w:rsidRPr="00946E08">
        <w:rPr>
          <w:rFonts w:ascii="Verdana" w:hAnsi="Verdana"/>
          <w:sz w:val="24"/>
          <w:szCs w:val="20"/>
        </w:rPr>
        <w:t>s en 4 scénari</w:t>
      </w:r>
      <w:r w:rsidR="00FB6999" w:rsidRPr="00946E08">
        <w:rPr>
          <w:rFonts w:ascii="Verdana" w:hAnsi="Verdana"/>
          <w:sz w:val="24"/>
          <w:szCs w:val="20"/>
        </w:rPr>
        <w:t>i</w:t>
      </w:r>
      <w:r w:rsidRPr="00946E08">
        <w:rPr>
          <w:rFonts w:ascii="Verdana" w:hAnsi="Verdana"/>
          <w:sz w:val="24"/>
          <w:szCs w:val="20"/>
        </w:rPr>
        <w:t xml:space="preserve"> sur</w:t>
      </w:r>
      <w:r w:rsidR="003E666C" w:rsidRPr="00946E08">
        <w:rPr>
          <w:rFonts w:ascii="Verdana" w:hAnsi="Verdana"/>
          <w:sz w:val="24"/>
          <w:szCs w:val="20"/>
        </w:rPr>
        <w:t xml:space="preserve"> </w:t>
      </w:r>
      <w:r w:rsidRPr="00946E08">
        <w:rPr>
          <w:rFonts w:ascii="Verdana" w:hAnsi="Verdana"/>
          <w:sz w:val="24"/>
          <w:szCs w:val="20"/>
        </w:rPr>
        <w:t>le</w:t>
      </w:r>
      <w:r w:rsidR="003E666C" w:rsidRPr="00946E08">
        <w:rPr>
          <w:rFonts w:ascii="Verdana" w:hAnsi="Verdana"/>
          <w:sz w:val="24"/>
          <w:szCs w:val="20"/>
        </w:rPr>
        <w:t>s</w:t>
      </w:r>
      <w:r w:rsidRPr="00946E08">
        <w:rPr>
          <w:rFonts w:ascii="Verdana" w:hAnsi="Verdana"/>
          <w:sz w:val="24"/>
          <w:szCs w:val="20"/>
        </w:rPr>
        <w:t>quels il est demandé</w:t>
      </w:r>
      <w:r w:rsidR="00BC46A6" w:rsidRPr="00946E08">
        <w:rPr>
          <w:rFonts w:ascii="Verdana" w:hAnsi="Verdana"/>
          <w:sz w:val="24"/>
          <w:szCs w:val="20"/>
        </w:rPr>
        <w:t xml:space="preserve"> à Thomas Fatô</w:t>
      </w:r>
      <w:r w:rsidRPr="00946E08">
        <w:rPr>
          <w:rFonts w:ascii="Verdana" w:hAnsi="Verdana"/>
          <w:sz w:val="24"/>
          <w:szCs w:val="20"/>
        </w:rPr>
        <w:t>me de</w:t>
      </w:r>
      <w:r w:rsidR="00E81D30" w:rsidRPr="00946E08">
        <w:rPr>
          <w:rFonts w:ascii="Verdana" w:hAnsi="Verdana"/>
          <w:sz w:val="24"/>
          <w:szCs w:val="20"/>
        </w:rPr>
        <w:t xml:space="preserve"> travailler et de proposer une transformation du SM d’ici le mois d’octobre ! </w:t>
      </w:r>
      <w:r w:rsidR="003E666C" w:rsidRPr="00946E08">
        <w:rPr>
          <w:rFonts w:ascii="Verdana" w:hAnsi="Verdana"/>
          <w:sz w:val="24"/>
          <w:szCs w:val="20"/>
        </w:rPr>
        <w:t xml:space="preserve"> </w:t>
      </w:r>
    </w:p>
    <w:p w:rsidR="00E66589" w:rsidRPr="00FE3DAF" w:rsidRDefault="00E66589" w:rsidP="00946E08">
      <w:pPr>
        <w:spacing w:after="0" w:line="240" w:lineRule="auto"/>
        <w:ind w:left="-567" w:right="-426"/>
        <w:jc w:val="both"/>
        <w:rPr>
          <w:rFonts w:ascii="Verdana" w:hAnsi="Verdana"/>
          <w:sz w:val="20"/>
          <w:szCs w:val="20"/>
        </w:rPr>
      </w:pPr>
    </w:p>
    <w:p w:rsidR="002245A6" w:rsidRPr="00FE3DAF" w:rsidRDefault="002245A6" w:rsidP="00FE3DAF">
      <w:pPr>
        <w:pStyle w:val="Paragraphedeliste"/>
        <w:numPr>
          <w:ilvl w:val="0"/>
          <w:numId w:val="3"/>
        </w:numPr>
        <w:spacing w:after="0" w:line="240" w:lineRule="auto"/>
        <w:ind w:right="-426"/>
        <w:jc w:val="both"/>
        <w:rPr>
          <w:rFonts w:ascii="Verdana" w:hAnsi="Verdana"/>
          <w:sz w:val="24"/>
          <w:szCs w:val="20"/>
        </w:rPr>
      </w:pPr>
      <w:r w:rsidRPr="00FE3DAF">
        <w:rPr>
          <w:rFonts w:ascii="Verdana" w:hAnsi="Verdana"/>
          <w:b/>
          <w:sz w:val="24"/>
          <w:szCs w:val="20"/>
        </w:rPr>
        <w:t>Scénario 1 :</w:t>
      </w:r>
      <w:r w:rsidRPr="00FE3DAF">
        <w:rPr>
          <w:rFonts w:ascii="Verdana" w:hAnsi="Verdana"/>
          <w:sz w:val="24"/>
          <w:szCs w:val="20"/>
        </w:rPr>
        <w:t xml:space="preserve"> </w:t>
      </w:r>
      <w:r w:rsidR="00607400" w:rsidRPr="00FE3DAF">
        <w:rPr>
          <w:rFonts w:ascii="Verdana" w:hAnsi="Verdana"/>
          <w:b/>
          <w:sz w:val="24"/>
          <w:szCs w:val="20"/>
        </w:rPr>
        <w:t>statut quo aménagé</w:t>
      </w:r>
      <w:r w:rsidR="00607400" w:rsidRPr="00FE3DAF">
        <w:rPr>
          <w:rFonts w:ascii="Verdana" w:hAnsi="Verdana"/>
          <w:sz w:val="24"/>
          <w:szCs w:val="20"/>
        </w:rPr>
        <w:t xml:space="preserve"> :  ELSM centrés sur activités de proximité (prestations de base) </w:t>
      </w:r>
      <w:r w:rsidR="003E666C" w:rsidRPr="00FE3DAF">
        <w:rPr>
          <w:rFonts w:ascii="Verdana" w:hAnsi="Verdana"/>
          <w:sz w:val="24"/>
          <w:szCs w:val="20"/>
        </w:rPr>
        <w:t>et ERSM sur</w:t>
      </w:r>
      <w:r w:rsidR="00607400" w:rsidRPr="00FE3DAF">
        <w:rPr>
          <w:rFonts w:ascii="Verdana" w:hAnsi="Verdana"/>
          <w:sz w:val="24"/>
          <w:szCs w:val="20"/>
        </w:rPr>
        <w:t xml:space="preserve"> taches spécialisées (LCF, </w:t>
      </w:r>
      <w:r w:rsidR="00DE11CD" w:rsidRPr="00FE3DAF">
        <w:rPr>
          <w:rFonts w:ascii="Verdana" w:hAnsi="Verdana"/>
          <w:sz w:val="24"/>
          <w:szCs w:val="20"/>
        </w:rPr>
        <w:t>RCT…</w:t>
      </w:r>
      <w:r w:rsidR="00607400" w:rsidRPr="00FE3DAF">
        <w:rPr>
          <w:rFonts w:ascii="Verdana" w:hAnsi="Verdana"/>
          <w:sz w:val="24"/>
          <w:szCs w:val="20"/>
        </w:rPr>
        <w:t>) =&gt; fin de l’ERSM, inégalités d’un EL</w:t>
      </w:r>
      <w:r w:rsidR="00FB6999" w:rsidRPr="00FE3DAF">
        <w:rPr>
          <w:rFonts w:ascii="Verdana" w:hAnsi="Verdana"/>
          <w:sz w:val="24"/>
          <w:szCs w:val="20"/>
        </w:rPr>
        <w:t>SM</w:t>
      </w:r>
      <w:r w:rsidR="00607400" w:rsidRPr="00FE3DAF">
        <w:rPr>
          <w:rFonts w:ascii="Verdana" w:hAnsi="Verdana"/>
          <w:sz w:val="24"/>
          <w:szCs w:val="20"/>
        </w:rPr>
        <w:t xml:space="preserve"> à l’autre, appauvrissement des activités dans les EL</w:t>
      </w:r>
      <w:r w:rsidR="006551B5" w:rsidRPr="00FE3DAF">
        <w:rPr>
          <w:rFonts w:ascii="Verdana" w:hAnsi="Verdana"/>
          <w:sz w:val="24"/>
          <w:szCs w:val="20"/>
        </w:rPr>
        <w:t>SM.</w:t>
      </w:r>
    </w:p>
    <w:p w:rsidR="006551B5" w:rsidRPr="00946E08" w:rsidRDefault="006551B5" w:rsidP="00946E08">
      <w:pPr>
        <w:spacing w:after="0" w:line="240" w:lineRule="auto"/>
        <w:ind w:left="-567" w:right="-426"/>
        <w:jc w:val="both"/>
        <w:rPr>
          <w:rFonts w:ascii="Verdana" w:hAnsi="Verdana"/>
          <w:sz w:val="14"/>
          <w:szCs w:val="20"/>
        </w:rPr>
      </w:pPr>
    </w:p>
    <w:p w:rsidR="00607400" w:rsidRPr="00FE3DAF" w:rsidRDefault="00607400" w:rsidP="00FE3DAF">
      <w:pPr>
        <w:pStyle w:val="Paragraphedeliste"/>
        <w:numPr>
          <w:ilvl w:val="0"/>
          <w:numId w:val="3"/>
        </w:numPr>
        <w:spacing w:after="0" w:line="240" w:lineRule="auto"/>
        <w:ind w:right="-426"/>
        <w:jc w:val="both"/>
        <w:rPr>
          <w:rFonts w:ascii="Verdana" w:hAnsi="Verdana"/>
          <w:sz w:val="24"/>
          <w:szCs w:val="20"/>
        </w:rPr>
      </w:pPr>
      <w:r w:rsidRPr="00FE3DAF">
        <w:rPr>
          <w:rFonts w:ascii="Verdana" w:hAnsi="Verdana"/>
          <w:b/>
          <w:sz w:val="24"/>
          <w:szCs w:val="20"/>
        </w:rPr>
        <w:t>Scénario 2 :</w:t>
      </w:r>
      <w:r w:rsidRPr="00FE3DAF">
        <w:rPr>
          <w:rFonts w:ascii="Verdana" w:hAnsi="Verdana"/>
          <w:sz w:val="24"/>
          <w:szCs w:val="20"/>
        </w:rPr>
        <w:t xml:space="preserve"> </w:t>
      </w:r>
      <w:r w:rsidR="003E666C" w:rsidRPr="00FE3DAF">
        <w:rPr>
          <w:rFonts w:ascii="Verdana" w:hAnsi="Verdana"/>
          <w:b/>
          <w:sz w:val="24"/>
          <w:szCs w:val="20"/>
        </w:rPr>
        <w:t>régionalisation</w:t>
      </w:r>
      <w:r w:rsidR="003E666C" w:rsidRPr="00FE3DAF">
        <w:rPr>
          <w:rFonts w:ascii="Verdana" w:hAnsi="Verdana"/>
          <w:sz w:val="24"/>
          <w:szCs w:val="20"/>
        </w:rPr>
        <w:t> : fin des ELSM =&gt; plus de garantie de rester sur son site d’</w:t>
      </w:r>
      <w:r w:rsidR="00BC46A6" w:rsidRPr="00FE3DAF">
        <w:rPr>
          <w:rFonts w:ascii="Verdana" w:hAnsi="Verdana"/>
          <w:sz w:val="24"/>
          <w:szCs w:val="20"/>
        </w:rPr>
        <w:t>affectation</w:t>
      </w:r>
      <w:r w:rsidR="006551B5" w:rsidRPr="00FE3DAF">
        <w:rPr>
          <w:rFonts w:ascii="Verdana" w:hAnsi="Verdana"/>
          <w:sz w:val="24"/>
          <w:szCs w:val="20"/>
        </w:rPr>
        <w:t>.</w:t>
      </w:r>
    </w:p>
    <w:p w:rsidR="006551B5" w:rsidRPr="00946E08" w:rsidRDefault="006551B5" w:rsidP="00946E08">
      <w:pPr>
        <w:spacing w:after="0" w:line="240" w:lineRule="auto"/>
        <w:ind w:left="-567" w:right="-426"/>
        <w:jc w:val="both"/>
        <w:rPr>
          <w:rFonts w:ascii="Verdana" w:hAnsi="Verdana"/>
          <w:sz w:val="14"/>
          <w:szCs w:val="20"/>
        </w:rPr>
      </w:pPr>
    </w:p>
    <w:p w:rsidR="006551B5" w:rsidRPr="00FE3DAF" w:rsidRDefault="003E666C" w:rsidP="00FE3DAF">
      <w:pPr>
        <w:pStyle w:val="Paragraphedeliste"/>
        <w:numPr>
          <w:ilvl w:val="0"/>
          <w:numId w:val="3"/>
        </w:numPr>
        <w:spacing w:after="0" w:line="240" w:lineRule="auto"/>
        <w:ind w:right="-426"/>
        <w:jc w:val="both"/>
        <w:rPr>
          <w:rFonts w:ascii="Verdana" w:hAnsi="Verdana"/>
          <w:sz w:val="24"/>
          <w:szCs w:val="20"/>
        </w:rPr>
      </w:pPr>
      <w:r w:rsidRPr="00FE3DAF">
        <w:rPr>
          <w:rFonts w:ascii="Verdana" w:hAnsi="Verdana"/>
          <w:b/>
          <w:sz w:val="24"/>
          <w:szCs w:val="20"/>
        </w:rPr>
        <w:t>Scénario 3 : fusion partielle</w:t>
      </w:r>
      <w:r w:rsidRPr="00FE3DAF">
        <w:rPr>
          <w:rFonts w:ascii="Verdana" w:hAnsi="Verdana"/>
          <w:sz w:val="24"/>
          <w:szCs w:val="20"/>
        </w:rPr>
        <w:t> : intégration des ELSM dans les CPAM + ERSM continue avec t</w:t>
      </w:r>
      <w:r w:rsidR="00946E08" w:rsidRPr="00FE3DAF">
        <w:rPr>
          <w:rFonts w:ascii="Verdana" w:hAnsi="Verdana"/>
          <w:sz w:val="24"/>
          <w:szCs w:val="20"/>
        </w:rPr>
        <w:t>â</w:t>
      </w:r>
      <w:r w:rsidRPr="00FE3DAF">
        <w:rPr>
          <w:rFonts w:ascii="Verdana" w:hAnsi="Verdana"/>
          <w:sz w:val="24"/>
          <w:szCs w:val="20"/>
        </w:rPr>
        <w:t>ches spécialisées (LCF, RCT, santé publique) =&gt; fin du SM : 2/3 des effectifs</w:t>
      </w:r>
      <w:r w:rsidR="00E81D30" w:rsidRPr="00FE3DAF">
        <w:rPr>
          <w:rFonts w:ascii="Verdana" w:hAnsi="Verdana"/>
          <w:sz w:val="24"/>
          <w:szCs w:val="20"/>
        </w:rPr>
        <w:t xml:space="preserve"> à</w:t>
      </w:r>
      <w:r w:rsidRPr="00FE3DAF">
        <w:rPr>
          <w:rFonts w:ascii="Verdana" w:hAnsi="Verdana"/>
          <w:sz w:val="24"/>
          <w:szCs w:val="20"/>
        </w:rPr>
        <w:t xml:space="preserve"> CPAM et existence de ERSM pôle d’expertise</w:t>
      </w:r>
      <w:r w:rsidR="006551B5" w:rsidRPr="00FE3DAF">
        <w:rPr>
          <w:rFonts w:ascii="Verdana" w:hAnsi="Verdana"/>
          <w:sz w:val="24"/>
          <w:szCs w:val="20"/>
        </w:rPr>
        <w:t>.</w:t>
      </w:r>
    </w:p>
    <w:p w:rsidR="003E666C" w:rsidRPr="00946E08" w:rsidRDefault="003E666C" w:rsidP="00946E08">
      <w:pPr>
        <w:spacing w:after="0" w:line="240" w:lineRule="auto"/>
        <w:ind w:left="-567" w:right="-426"/>
        <w:jc w:val="both"/>
        <w:rPr>
          <w:rFonts w:ascii="Verdana" w:hAnsi="Verdana"/>
          <w:sz w:val="16"/>
          <w:szCs w:val="20"/>
        </w:rPr>
      </w:pPr>
      <w:r w:rsidRPr="00946E08">
        <w:rPr>
          <w:rFonts w:ascii="Verdana" w:hAnsi="Verdana"/>
          <w:sz w:val="12"/>
          <w:szCs w:val="20"/>
        </w:rPr>
        <w:t xml:space="preserve"> </w:t>
      </w:r>
    </w:p>
    <w:p w:rsidR="001B4C6F" w:rsidRPr="00FE3DAF" w:rsidRDefault="003E666C" w:rsidP="00FE3DAF">
      <w:pPr>
        <w:pStyle w:val="Paragraphedeliste"/>
        <w:numPr>
          <w:ilvl w:val="0"/>
          <w:numId w:val="3"/>
        </w:numPr>
        <w:spacing w:after="0" w:line="240" w:lineRule="auto"/>
        <w:ind w:right="-426"/>
        <w:jc w:val="both"/>
        <w:rPr>
          <w:rFonts w:ascii="Verdana" w:hAnsi="Verdana"/>
          <w:sz w:val="24"/>
          <w:szCs w:val="20"/>
        </w:rPr>
      </w:pPr>
      <w:r w:rsidRPr="00FE3DAF">
        <w:rPr>
          <w:rFonts w:ascii="Verdana" w:hAnsi="Verdana"/>
          <w:b/>
          <w:sz w:val="24"/>
          <w:szCs w:val="20"/>
        </w:rPr>
        <w:t>Scénario 4 : fusion totale</w:t>
      </w:r>
      <w:r w:rsidRPr="00FE3DAF">
        <w:rPr>
          <w:rFonts w:ascii="Verdana" w:hAnsi="Verdana"/>
          <w:sz w:val="24"/>
          <w:szCs w:val="20"/>
        </w:rPr>
        <w:t> : fin du SM =&gt; intégration comme personnel CPAM, les taches spécialisées assurées par la CNAM</w:t>
      </w:r>
      <w:r w:rsidR="001B4C6F" w:rsidRPr="00FE3DAF">
        <w:rPr>
          <w:rFonts w:ascii="Verdana" w:hAnsi="Verdana"/>
          <w:sz w:val="24"/>
          <w:szCs w:val="20"/>
        </w:rPr>
        <w:t xml:space="preserve">. </w:t>
      </w:r>
    </w:p>
    <w:p w:rsidR="006551B5" w:rsidRPr="00FE3DAF" w:rsidRDefault="006551B5" w:rsidP="00946E08">
      <w:pPr>
        <w:spacing w:after="0" w:line="240" w:lineRule="auto"/>
        <w:ind w:left="-567" w:right="-426"/>
        <w:jc w:val="both"/>
        <w:rPr>
          <w:rFonts w:ascii="Verdana" w:hAnsi="Verdana"/>
          <w:sz w:val="20"/>
          <w:szCs w:val="20"/>
        </w:rPr>
      </w:pPr>
    </w:p>
    <w:p w:rsidR="00946E08" w:rsidRDefault="00E81D30" w:rsidP="00946E08">
      <w:pPr>
        <w:spacing w:after="0" w:line="240" w:lineRule="auto"/>
        <w:ind w:left="-567" w:right="-426"/>
        <w:jc w:val="center"/>
        <w:rPr>
          <w:rFonts w:ascii="Verdana" w:hAnsi="Verdana"/>
          <w:b/>
          <w:sz w:val="24"/>
          <w:szCs w:val="20"/>
        </w:rPr>
      </w:pPr>
      <w:r w:rsidRPr="00946E08">
        <w:rPr>
          <w:rFonts w:ascii="Verdana" w:hAnsi="Verdana"/>
          <w:b/>
          <w:sz w:val="24"/>
          <w:szCs w:val="20"/>
        </w:rPr>
        <w:t>Nous</w:t>
      </w:r>
      <w:r w:rsidR="006551B5" w:rsidRPr="00946E08">
        <w:rPr>
          <w:rFonts w:ascii="Verdana" w:hAnsi="Verdana"/>
          <w:b/>
          <w:sz w:val="24"/>
          <w:szCs w:val="20"/>
        </w:rPr>
        <w:t>,</w:t>
      </w:r>
      <w:r w:rsidRPr="00946E08">
        <w:rPr>
          <w:rFonts w:ascii="Verdana" w:hAnsi="Verdana"/>
          <w:b/>
          <w:sz w:val="24"/>
          <w:szCs w:val="20"/>
        </w:rPr>
        <w:t xml:space="preserve"> organisations</w:t>
      </w:r>
      <w:r w:rsidR="00BC46A6" w:rsidRPr="00946E08">
        <w:rPr>
          <w:rFonts w:ascii="Verdana" w:hAnsi="Verdana"/>
          <w:b/>
          <w:sz w:val="24"/>
          <w:szCs w:val="20"/>
        </w:rPr>
        <w:t xml:space="preserve"> syndicales de la </w:t>
      </w:r>
      <w:r w:rsidR="006551B5" w:rsidRPr="00946E08">
        <w:rPr>
          <w:rFonts w:ascii="Verdana" w:hAnsi="Verdana"/>
          <w:b/>
          <w:sz w:val="24"/>
          <w:szCs w:val="20"/>
        </w:rPr>
        <w:t>CNAM</w:t>
      </w:r>
      <w:r w:rsidR="00BC46A6" w:rsidRPr="00946E08">
        <w:rPr>
          <w:rFonts w:ascii="Verdana" w:hAnsi="Verdana"/>
          <w:b/>
          <w:sz w:val="24"/>
          <w:szCs w:val="20"/>
        </w:rPr>
        <w:t xml:space="preserve"> réunies</w:t>
      </w:r>
      <w:r w:rsidRPr="00946E08">
        <w:rPr>
          <w:rFonts w:ascii="Verdana" w:hAnsi="Verdana"/>
          <w:b/>
          <w:sz w:val="24"/>
          <w:szCs w:val="20"/>
        </w:rPr>
        <w:t xml:space="preserve"> </w:t>
      </w:r>
      <w:r w:rsidR="00BC46A6" w:rsidRPr="00946E08">
        <w:rPr>
          <w:rFonts w:ascii="Verdana" w:hAnsi="Verdana"/>
          <w:b/>
          <w:sz w:val="24"/>
          <w:szCs w:val="20"/>
        </w:rPr>
        <w:t>en i</w:t>
      </w:r>
      <w:r w:rsidRPr="00946E08">
        <w:rPr>
          <w:rFonts w:ascii="Verdana" w:hAnsi="Verdana"/>
          <w:b/>
          <w:sz w:val="24"/>
          <w:szCs w:val="20"/>
        </w:rPr>
        <w:t>ntersyndicale</w:t>
      </w:r>
      <w:r w:rsidR="006551B5" w:rsidRPr="00946E08">
        <w:rPr>
          <w:rFonts w:ascii="Verdana" w:hAnsi="Verdana"/>
          <w:b/>
          <w:sz w:val="24"/>
          <w:szCs w:val="20"/>
        </w:rPr>
        <w:t>,</w:t>
      </w:r>
      <w:r w:rsidRPr="00946E08">
        <w:rPr>
          <w:rFonts w:ascii="Verdana" w:hAnsi="Verdana"/>
          <w:b/>
          <w:sz w:val="24"/>
          <w:szCs w:val="20"/>
        </w:rPr>
        <w:t xml:space="preserve"> refusons que ces scénari</w:t>
      </w:r>
      <w:r w:rsidR="00FE3DAF">
        <w:rPr>
          <w:rFonts w:ascii="Verdana" w:hAnsi="Verdana"/>
          <w:b/>
          <w:sz w:val="24"/>
          <w:szCs w:val="20"/>
        </w:rPr>
        <w:t>i</w:t>
      </w:r>
      <w:r w:rsidRPr="00946E08">
        <w:rPr>
          <w:rFonts w:ascii="Verdana" w:hAnsi="Verdana"/>
          <w:b/>
          <w:sz w:val="24"/>
          <w:szCs w:val="20"/>
        </w:rPr>
        <w:t xml:space="preserve"> soient appliqués parce</w:t>
      </w:r>
      <w:r w:rsidRPr="00946E08">
        <w:rPr>
          <w:rFonts w:ascii="Verdana" w:hAnsi="Verdana"/>
          <w:sz w:val="24"/>
          <w:szCs w:val="20"/>
        </w:rPr>
        <w:t xml:space="preserve"> </w:t>
      </w:r>
      <w:r w:rsidRPr="00946E08">
        <w:rPr>
          <w:rFonts w:ascii="Verdana" w:hAnsi="Verdana"/>
          <w:b/>
          <w:sz w:val="24"/>
          <w:szCs w:val="20"/>
        </w:rPr>
        <w:t xml:space="preserve">qu’ils menacent </w:t>
      </w:r>
    </w:p>
    <w:p w:rsidR="00946E08" w:rsidRDefault="00E81D30" w:rsidP="00946E08">
      <w:pPr>
        <w:spacing w:after="0" w:line="240" w:lineRule="auto"/>
        <w:ind w:left="-567" w:right="-426"/>
        <w:jc w:val="center"/>
        <w:rPr>
          <w:rFonts w:ascii="Verdana" w:hAnsi="Verdana"/>
          <w:b/>
          <w:sz w:val="24"/>
          <w:szCs w:val="20"/>
        </w:rPr>
      </w:pPr>
      <w:proofErr w:type="gramStart"/>
      <w:r w:rsidRPr="00946E08">
        <w:rPr>
          <w:rFonts w:ascii="Verdana" w:hAnsi="Verdana"/>
          <w:b/>
          <w:sz w:val="24"/>
          <w:szCs w:val="20"/>
        </w:rPr>
        <w:t>tous</w:t>
      </w:r>
      <w:proofErr w:type="gramEnd"/>
      <w:r w:rsidRPr="00946E08">
        <w:rPr>
          <w:rFonts w:ascii="Verdana" w:hAnsi="Verdana"/>
          <w:b/>
          <w:sz w:val="24"/>
          <w:szCs w:val="20"/>
        </w:rPr>
        <w:t xml:space="preserve"> les 4 nos conditions de travail, nos affectations géographiques </w:t>
      </w:r>
    </w:p>
    <w:p w:rsidR="00E81D30" w:rsidRPr="00946E08" w:rsidRDefault="00E81D30" w:rsidP="00946E08">
      <w:pPr>
        <w:spacing w:after="0" w:line="240" w:lineRule="auto"/>
        <w:ind w:left="-567" w:right="-426"/>
        <w:jc w:val="center"/>
        <w:rPr>
          <w:rFonts w:ascii="Verdana" w:hAnsi="Verdana"/>
          <w:sz w:val="24"/>
          <w:szCs w:val="20"/>
        </w:rPr>
      </w:pPr>
      <w:proofErr w:type="gramStart"/>
      <w:r w:rsidRPr="00946E08">
        <w:rPr>
          <w:rFonts w:ascii="Verdana" w:hAnsi="Verdana"/>
          <w:b/>
          <w:sz w:val="24"/>
          <w:szCs w:val="20"/>
        </w:rPr>
        <w:t>et</w:t>
      </w:r>
      <w:proofErr w:type="gramEnd"/>
      <w:r w:rsidRPr="00946E08">
        <w:rPr>
          <w:rFonts w:ascii="Verdana" w:hAnsi="Verdana"/>
          <w:b/>
          <w:sz w:val="24"/>
          <w:szCs w:val="20"/>
        </w:rPr>
        <w:t xml:space="preserve"> l’existence même du Service médical.</w:t>
      </w:r>
    </w:p>
    <w:p w:rsidR="006551B5" w:rsidRPr="00FE3DAF" w:rsidRDefault="006551B5" w:rsidP="00946E08">
      <w:pPr>
        <w:spacing w:after="0" w:line="240" w:lineRule="auto"/>
        <w:ind w:left="-567" w:right="-426"/>
        <w:jc w:val="both"/>
        <w:rPr>
          <w:rFonts w:ascii="Verdana" w:hAnsi="Verdana"/>
          <w:sz w:val="20"/>
          <w:szCs w:val="20"/>
        </w:rPr>
      </w:pPr>
    </w:p>
    <w:p w:rsidR="00946E08" w:rsidRDefault="00792B7E" w:rsidP="00946E08">
      <w:pPr>
        <w:spacing w:after="0" w:line="240" w:lineRule="auto"/>
        <w:ind w:left="-567" w:right="-426"/>
        <w:jc w:val="center"/>
        <w:rPr>
          <w:rFonts w:ascii="Verdana" w:hAnsi="Verdana"/>
          <w:b/>
          <w:sz w:val="24"/>
          <w:szCs w:val="20"/>
        </w:rPr>
      </w:pPr>
      <w:r w:rsidRPr="00946E08">
        <w:rPr>
          <w:rFonts w:ascii="Verdana" w:hAnsi="Verdana"/>
          <w:b/>
          <w:sz w:val="24"/>
          <w:szCs w:val="20"/>
        </w:rPr>
        <w:t>Nous e</w:t>
      </w:r>
      <w:r w:rsidR="00E81D30" w:rsidRPr="00946E08">
        <w:rPr>
          <w:rFonts w:ascii="Verdana" w:hAnsi="Verdana"/>
          <w:b/>
          <w:sz w:val="24"/>
          <w:szCs w:val="20"/>
        </w:rPr>
        <w:t>xigeons également de la CNAM qu’elle nous dévoile</w:t>
      </w:r>
    </w:p>
    <w:p w:rsidR="00E81D30" w:rsidRPr="00946E08" w:rsidRDefault="00E81D30" w:rsidP="00946E08">
      <w:pPr>
        <w:spacing w:after="0" w:line="240" w:lineRule="auto"/>
        <w:ind w:left="-567" w:right="-426"/>
        <w:jc w:val="center"/>
        <w:rPr>
          <w:rFonts w:ascii="Verdana" w:hAnsi="Verdana"/>
          <w:b/>
          <w:sz w:val="24"/>
          <w:szCs w:val="20"/>
        </w:rPr>
      </w:pPr>
      <w:r w:rsidRPr="00946E08">
        <w:rPr>
          <w:rFonts w:ascii="Verdana" w:hAnsi="Verdana"/>
          <w:b/>
          <w:sz w:val="24"/>
          <w:szCs w:val="20"/>
        </w:rPr>
        <w:t xml:space="preserve"> </w:t>
      </w:r>
      <w:proofErr w:type="gramStart"/>
      <w:r w:rsidRPr="00946E08">
        <w:rPr>
          <w:rFonts w:ascii="Verdana" w:hAnsi="Verdana"/>
          <w:b/>
          <w:sz w:val="24"/>
          <w:szCs w:val="20"/>
        </w:rPr>
        <w:t>le</w:t>
      </w:r>
      <w:proofErr w:type="gramEnd"/>
      <w:r w:rsidRPr="00946E08">
        <w:rPr>
          <w:rFonts w:ascii="Verdana" w:hAnsi="Verdana"/>
          <w:b/>
          <w:sz w:val="24"/>
          <w:szCs w:val="20"/>
        </w:rPr>
        <w:t xml:space="preserve"> projet sur lequel elle travaille :</w:t>
      </w:r>
      <w:r w:rsidR="00BC46A6" w:rsidRPr="00946E08">
        <w:rPr>
          <w:rFonts w:ascii="Verdana" w:hAnsi="Verdana"/>
          <w:b/>
          <w:sz w:val="24"/>
          <w:szCs w:val="20"/>
        </w:rPr>
        <w:t xml:space="preserve"> O</w:t>
      </w:r>
      <w:r w:rsidRPr="00946E08">
        <w:rPr>
          <w:rFonts w:ascii="Verdana" w:hAnsi="Verdana"/>
          <w:b/>
          <w:sz w:val="24"/>
          <w:szCs w:val="20"/>
        </w:rPr>
        <w:t>ctobre c’est demain !</w:t>
      </w:r>
    </w:p>
    <w:p w:rsidR="00E66589" w:rsidRPr="00FE3DAF" w:rsidRDefault="00E66589" w:rsidP="00946E08">
      <w:pPr>
        <w:spacing w:after="0" w:line="240" w:lineRule="auto"/>
        <w:ind w:left="-567" w:right="-426"/>
        <w:jc w:val="center"/>
        <w:rPr>
          <w:rFonts w:ascii="Verdana" w:hAnsi="Verdana"/>
          <w:b/>
          <w:sz w:val="20"/>
          <w:szCs w:val="20"/>
        </w:rPr>
      </w:pPr>
    </w:p>
    <w:p w:rsidR="00E81D30" w:rsidRPr="00946E08" w:rsidRDefault="00E81D30" w:rsidP="00946E08">
      <w:pPr>
        <w:spacing w:after="0" w:line="240" w:lineRule="auto"/>
        <w:ind w:left="-567" w:right="-426"/>
        <w:jc w:val="both"/>
        <w:rPr>
          <w:rFonts w:ascii="Verdana" w:hAnsi="Verdana"/>
          <w:sz w:val="24"/>
          <w:szCs w:val="20"/>
        </w:rPr>
      </w:pPr>
      <w:r w:rsidRPr="00946E08">
        <w:rPr>
          <w:rFonts w:ascii="Verdana" w:hAnsi="Verdana"/>
          <w:sz w:val="24"/>
          <w:szCs w:val="20"/>
        </w:rPr>
        <w:t>Les</w:t>
      </w:r>
      <w:r w:rsidR="00792B7E" w:rsidRPr="00946E08">
        <w:rPr>
          <w:rFonts w:ascii="Verdana" w:hAnsi="Verdana"/>
          <w:sz w:val="24"/>
          <w:szCs w:val="20"/>
        </w:rPr>
        <w:t xml:space="preserve"> organisations syndicales organiseront</w:t>
      </w:r>
      <w:r w:rsidRPr="00946E08">
        <w:rPr>
          <w:rFonts w:ascii="Verdana" w:hAnsi="Verdana"/>
          <w:sz w:val="24"/>
          <w:szCs w:val="20"/>
        </w:rPr>
        <w:t xml:space="preserve"> dans les prochaines semaines </w:t>
      </w:r>
      <w:r w:rsidR="00792B7E" w:rsidRPr="00946E08">
        <w:rPr>
          <w:rFonts w:ascii="Verdana" w:hAnsi="Verdana"/>
          <w:b/>
          <w:sz w:val="24"/>
          <w:szCs w:val="20"/>
        </w:rPr>
        <w:t>des Assemblées G</w:t>
      </w:r>
      <w:r w:rsidRPr="00946E08">
        <w:rPr>
          <w:rFonts w:ascii="Verdana" w:hAnsi="Verdana"/>
          <w:b/>
          <w:sz w:val="24"/>
          <w:szCs w:val="20"/>
        </w:rPr>
        <w:t>énérales sur les échelons afin de discuter</w:t>
      </w:r>
      <w:r w:rsidR="00BC46A6" w:rsidRPr="00946E08">
        <w:rPr>
          <w:rFonts w:ascii="Verdana" w:hAnsi="Verdana"/>
          <w:b/>
          <w:sz w:val="24"/>
          <w:szCs w:val="20"/>
        </w:rPr>
        <w:t xml:space="preserve"> avec le personnel</w:t>
      </w:r>
      <w:r w:rsidRPr="00946E08">
        <w:rPr>
          <w:rFonts w:ascii="Verdana" w:hAnsi="Verdana"/>
          <w:b/>
          <w:sz w:val="24"/>
          <w:szCs w:val="20"/>
        </w:rPr>
        <w:t xml:space="preserve"> les modalités </w:t>
      </w:r>
      <w:r w:rsidR="00BC46A6" w:rsidRPr="00946E08">
        <w:rPr>
          <w:rFonts w:ascii="Verdana" w:hAnsi="Verdana"/>
          <w:b/>
          <w:sz w:val="24"/>
          <w:szCs w:val="20"/>
        </w:rPr>
        <w:t>de mobilisation</w:t>
      </w:r>
      <w:r w:rsidR="00BC46A6" w:rsidRPr="00946E08">
        <w:rPr>
          <w:rFonts w:ascii="Verdana" w:hAnsi="Verdana"/>
          <w:sz w:val="24"/>
          <w:szCs w:val="20"/>
        </w:rPr>
        <w:t xml:space="preserve">. </w:t>
      </w:r>
    </w:p>
    <w:p w:rsidR="00E66589" w:rsidRPr="00FE3DAF" w:rsidRDefault="00E66589" w:rsidP="00946E08">
      <w:pPr>
        <w:spacing w:after="0" w:line="240" w:lineRule="auto"/>
        <w:ind w:left="-567" w:right="-426"/>
        <w:jc w:val="both"/>
        <w:rPr>
          <w:rFonts w:ascii="Verdana" w:hAnsi="Verdana"/>
          <w:sz w:val="20"/>
          <w:szCs w:val="20"/>
        </w:rPr>
      </w:pPr>
    </w:p>
    <w:p w:rsidR="00792B7E" w:rsidRPr="00946E08" w:rsidRDefault="00792B7E" w:rsidP="00946E08">
      <w:pPr>
        <w:spacing w:after="0" w:line="240" w:lineRule="auto"/>
        <w:ind w:left="-567" w:right="-426"/>
        <w:jc w:val="both"/>
        <w:rPr>
          <w:rFonts w:ascii="Verdana" w:hAnsi="Verdana"/>
          <w:b/>
          <w:sz w:val="24"/>
          <w:szCs w:val="20"/>
        </w:rPr>
      </w:pPr>
      <w:r w:rsidRPr="00946E08">
        <w:rPr>
          <w:rFonts w:ascii="Verdana" w:hAnsi="Verdana"/>
          <w:b/>
          <w:sz w:val="24"/>
          <w:szCs w:val="20"/>
        </w:rPr>
        <w:t>Nous invitons l’ensemble du personnel d</w:t>
      </w:r>
      <w:r w:rsidR="006551B5" w:rsidRPr="00946E08">
        <w:rPr>
          <w:rFonts w:ascii="Verdana" w:hAnsi="Verdana"/>
          <w:b/>
          <w:sz w:val="24"/>
          <w:szCs w:val="20"/>
        </w:rPr>
        <w:t xml:space="preserve">e la CNAM </w:t>
      </w:r>
      <w:r w:rsidRPr="00946E08">
        <w:rPr>
          <w:rFonts w:ascii="Verdana" w:hAnsi="Verdana"/>
          <w:b/>
          <w:sz w:val="24"/>
          <w:szCs w:val="20"/>
        </w:rPr>
        <w:t>à se saisir de cette motion intersyndicale, à la signer</w:t>
      </w:r>
      <w:r w:rsidR="00E66589" w:rsidRPr="00946E08">
        <w:rPr>
          <w:rFonts w:ascii="Verdana" w:hAnsi="Verdana"/>
          <w:b/>
          <w:sz w:val="24"/>
          <w:szCs w:val="20"/>
        </w:rPr>
        <w:t xml:space="preserve"> (au verso)</w:t>
      </w:r>
      <w:r w:rsidRPr="00946E08">
        <w:rPr>
          <w:rFonts w:ascii="Verdana" w:hAnsi="Verdana"/>
          <w:b/>
          <w:sz w:val="24"/>
          <w:szCs w:val="20"/>
        </w:rPr>
        <w:t xml:space="preserve"> afin de montrer notre mécontentement et exiger le maintien de nos emplois, nos métiers, nos sites de travail</w:t>
      </w:r>
      <w:r w:rsidR="006551B5" w:rsidRPr="00946E08">
        <w:rPr>
          <w:rFonts w:ascii="Verdana" w:hAnsi="Verdana"/>
          <w:b/>
          <w:sz w:val="24"/>
          <w:szCs w:val="20"/>
        </w:rPr>
        <w:t>, nos affectations</w:t>
      </w:r>
      <w:r w:rsidRPr="00946E08">
        <w:rPr>
          <w:rFonts w:ascii="Verdana" w:hAnsi="Verdana"/>
          <w:b/>
          <w:sz w:val="24"/>
          <w:szCs w:val="20"/>
        </w:rPr>
        <w:t>.</w:t>
      </w:r>
    </w:p>
    <w:p w:rsidR="00E66589" w:rsidRDefault="00E66589" w:rsidP="00E66589">
      <w:pPr>
        <w:spacing w:after="0" w:line="240" w:lineRule="auto"/>
        <w:ind w:left="-851" w:right="-851"/>
        <w:jc w:val="both"/>
        <w:rPr>
          <w:rFonts w:ascii="Verdana" w:hAnsi="Verdana"/>
          <w:b/>
          <w:sz w:val="20"/>
          <w:szCs w:val="20"/>
        </w:rPr>
      </w:pPr>
    </w:p>
    <w:p w:rsidR="00E66589" w:rsidRDefault="00E66589" w:rsidP="00E66589">
      <w:pPr>
        <w:spacing w:after="0" w:line="240" w:lineRule="auto"/>
        <w:ind w:left="-851" w:right="-851"/>
        <w:jc w:val="both"/>
        <w:rPr>
          <w:rFonts w:ascii="Verdana" w:hAnsi="Verdana"/>
          <w:b/>
          <w:sz w:val="20"/>
          <w:szCs w:val="20"/>
        </w:rPr>
      </w:pPr>
    </w:p>
    <w:p w:rsidR="00FE3DAF" w:rsidRDefault="00FE3DAF" w:rsidP="00FE3DAF">
      <w:pPr>
        <w:spacing w:after="0" w:line="240" w:lineRule="auto"/>
        <w:ind w:left="-567" w:right="-426"/>
        <w:jc w:val="center"/>
        <w:rPr>
          <w:rFonts w:ascii="Verdana" w:hAnsi="Verdana"/>
          <w:b/>
          <w:sz w:val="24"/>
          <w:szCs w:val="20"/>
        </w:rPr>
      </w:pPr>
      <w:r w:rsidRPr="00946E08">
        <w:rPr>
          <w:rFonts w:ascii="Verdana" w:hAnsi="Verdana"/>
          <w:b/>
          <w:sz w:val="24"/>
          <w:szCs w:val="20"/>
        </w:rPr>
        <w:t xml:space="preserve">Nous, </w:t>
      </w:r>
      <w:r>
        <w:rPr>
          <w:rFonts w:ascii="Verdana" w:hAnsi="Verdana"/>
          <w:b/>
          <w:sz w:val="24"/>
          <w:szCs w:val="20"/>
        </w:rPr>
        <w:t xml:space="preserve">salarié(e)s de la CNAM soutenons la motion de nos syndicats </w:t>
      </w:r>
    </w:p>
    <w:p w:rsidR="00FE3DAF" w:rsidRDefault="00FE3DAF" w:rsidP="00FE3DAF">
      <w:pPr>
        <w:spacing w:after="0" w:line="240" w:lineRule="auto"/>
        <w:ind w:left="-567" w:right="-426"/>
        <w:jc w:val="center"/>
        <w:rPr>
          <w:rFonts w:ascii="Verdana" w:hAnsi="Verdana"/>
          <w:b/>
          <w:sz w:val="24"/>
          <w:szCs w:val="20"/>
        </w:rPr>
      </w:pPr>
      <w:proofErr w:type="gramStart"/>
      <w:r>
        <w:rPr>
          <w:rFonts w:ascii="Verdana" w:hAnsi="Verdana"/>
          <w:b/>
          <w:sz w:val="24"/>
          <w:szCs w:val="20"/>
        </w:rPr>
        <w:t>parce</w:t>
      </w:r>
      <w:proofErr w:type="gramEnd"/>
      <w:r>
        <w:rPr>
          <w:rFonts w:ascii="Verdana" w:hAnsi="Verdana"/>
          <w:b/>
          <w:sz w:val="24"/>
          <w:szCs w:val="20"/>
        </w:rPr>
        <w:t xml:space="preserve"> que nous refusons les scénarii de l’IGAS qui menacent tous,</w:t>
      </w:r>
      <w:r w:rsidRPr="00946E08">
        <w:rPr>
          <w:rFonts w:ascii="Verdana" w:hAnsi="Verdana"/>
          <w:b/>
          <w:sz w:val="24"/>
          <w:szCs w:val="20"/>
        </w:rPr>
        <w:t xml:space="preserve"> nos conditions de travail, nos affectations géographiques </w:t>
      </w:r>
    </w:p>
    <w:p w:rsidR="00FE3DAF" w:rsidRPr="00946E08" w:rsidRDefault="00FE3DAF" w:rsidP="00FE3DAF">
      <w:pPr>
        <w:spacing w:after="0" w:line="240" w:lineRule="auto"/>
        <w:ind w:left="-567" w:right="-426"/>
        <w:jc w:val="center"/>
        <w:rPr>
          <w:rFonts w:ascii="Verdana" w:hAnsi="Verdana"/>
          <w:sz w:val="24"/>
          <w:szCs w:val="20"/>
        </w:rPr>
      </w:pPr>
      <w:proofErr w:type="gramStart"/>
      <w:r w:rsidRPr="00946E08">
        <w:rPr>
          <w:rFonts w:ascii="Verdana" w:hAnsi="Verdana"/>
          <w:b/>
          <w:sz w:val="24"/>
          <w:szCs w:val="20"/>
        </w:rPr>
        <w:t>et</w:t>
      </w:r>
      <w:proofErr w:type="gramEnd"/>
      <w:r w:rsidRPr="00946E08">
        <w:rPr>
          <w:rFonts w:ascii="Verdana" w:hAnsi="Verdana"/>
          <w:b/>
          <w:sz w:val="24"/>
          <w:szCs w:val="20"/>
        </w:rPr>
        <w:t xml:space="preserve"> l’existence même du Service médical.</w:t>
      </w:r>
    </w:p>
    <w:p w:rsidR="00FE3DAF" w:rsidRDefault="00FE3DAF" w:rsidP="00E66589">
      <w:pPr>
        <w:spacing w:after="0" w:line="240" w:lineRule="auto"/>
        <w:ind w:left="-851" w:right="-851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936C57" w:rsidTr="00E66589">
        <w:tc>
          <w:tcPr>
            <w:tcW w:w="3166" w:type="dxa"/>
            <w:shd w:val="clear" w:color="auto" w:fill="000000" w:themeFill="text1"/>
          </w:tcPr>
          <w:p w:rsidR="00936C57" w:rsidRDefault="00E66589" w:rsidP="00E665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 ET PRENOM</w:t>
            </w:r>
          </w:p>
        </w:tc>
        <w:tc>
          <w:tcPr>
            <w:tcW w:w="3166" w:type="dxa"/>
            <w:shd w:val="clear" w:color="auto" w:fill="000000" w:themeFill="text1"/>
          </w:tcPr>
          <w:p w:rsidR="00936C57" w:rsidRDefault="00E66589" w:rsidP="00E665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SITE ET ELSM</w:t>
            </w:r>
          </w:p>
        </w:tc>
        <w:tc>
          <w:tcPr>
            <w:tcW w:w="3166" w:type="dxa"/>
            <w:shd w:val="clear" w:color="auto" w:fill="000000" w:themeFill="text1"/>
          </w:tcPr>
          <w:p w:rsidR="00936C57" w:rsidRDefault="00E66589" w:rsidP="00E665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SIGNATURE</w:t>
            </w:r>
          </w:p>
        </w:tc>
      </w:tr>
      <w:tr w:rsidR="00936C57" w:rsidTr="00E66589">
        <w:tc>
          <w:tcPr>
            <w:tcW w:w="3166" w:type="dxa"/>
          </w:tcPr>
          <w:p w:rsidR="00936C57" w:rsidRPr="00E66589" w:rsidRDefault="00936C57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36C57" w:rsidRPr="00E66589" w:rsidRDefault="00936C57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36C57" w:rsidRPr="00E66589" w:rsidRDefault="00936C57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</w:tr>
      <w:tr w:rsidR="00936C57" w:rsidTr="00E66589">
        <w:trPr>
          <w:trHeight w:val="231"/>
        </w:trPr>
        <w:tc>
          <w:tcPr>
            <w:tcW w:w="3166" w:type="dxa"/>
          </w:tcPr>
          <w:p w:rsidR="00936C57" w:rsidRPr="00E66589" w:rsidRDefault="00936C57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36C57" w:rsidRPr="00E66589" w:rsidRDefault="00936C57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36C57" w:rsidRPr="00E66589" w:rsidRDefault="00936C57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</w:tr>
      <w:tr w:rsidR="00936C57" w:rsidTr="00E66589">
        <w:tc>
          <w:tcPr>
            <w:tcW w:w="3166" w:type="dxa"/>
          </w:tcPr>
          <w:p w:rsidR="00936C57" w:rsidRPr="00E66589" w:rsidRDefault="00936C57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36C57" w:rsidRPr="00E66589" w:rsidRDefault="00936C57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36C57" w:rsidRPr="00E66589" w:rsidRDefault="00936C57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</w:tr>
      <w:tr w:rsidR="00936C57" w:rsidTr="00E66589">
        <w:tc>
          <w:tcPr>
            <w:tcW w:w="3166" w:type="dxa"/>
          </w:tcPr>
          <w:p w:rsidR="00936C57" w:rsidRPr="00E66589" w:rsidRDefault="00936C57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36C57" w:rsidRPr="00E66589" w:rsidRDefault="00936C57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36C57" w:rsidRPr="00E66589" w:rsidRDefault="00936C57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</w:tr>
      <w:tr w:rsidR="00936C57" w:rsidTr="00E66589">
        <w:tc>
          <w:tcPr>
            <w:tcW w:w="3166" w:type="dxa"/>
          </w:tcPr>
          <w:p w:rsidR="00936C57" w:rsidRPr="00E66589" w:rsidRDefault="00936C57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36C57" w:rsidRPr="00E66589" w:rsidRDefault="00936C57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36C57" w:rsidRPr="00E66589" w:rsidRDefault="00936C57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</w:tr>
      <w:tr w:rsidR="00946E08" w:rsidTr="00E66589"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</w:tr>
      <w:tr w:rsidR="00946E08" w:rsidTr="00E66589"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</w:tr>
      <w:tr w:rsidR="00946E08" w:rsidTr="00E66589"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</w:tr>
      <w:tr w:rsidR="00946E08" w:rsidTr="00E66589"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</w:tr>
      <w:tr w:rsidR="00946E08" w:rsidTr="00E66589"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</w:tr>
      <w:tr w:rsidR="00946E08" w:rsidTr="00E66589"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</w:tr>
      <w:tr w:rsidR="00946E08" w:rsidTr="00E66589"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</w:tr>
      <w:tr w:rsidR="00946E08" w:rsidTr="00E66589"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</w:tr>
      <w:tr w:rsidR="00946E08" w:rsidTr="00E66589"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</w:tr>
      <w:tr w:rsidR="00946E08" w:rsidTr="00E66589"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</w:tr>
      <w:tr w:rsidR="00946E08" w:rsidTr="00E66589"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</w:tr>
      <w:tr w:rsidR="00946E08" w:rsidTr="00E66589"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  <w:tc>
          <w:tcPr>
            <w:tcW w:w="3166" w:type="dxa"/>
          </w:tcPr>
          <w:p w:rsidR="00946E08" w:rsidRPr="00E66589" w:rsidRDefault="00946E08" w:rsidP="00E66589">
            <w:pPr>
              <w:spacing w:after="60"/>
              <w:ind w:right="-851"/>
              <w:jc w:val="center"/>
              <w:rPr>
                <w:rFonts w:ascii="Verdana" w:hAnsi="Verdana"/>
                <w:b/>
                <w:sz w:val="48"/>
                <w:szCs w:val="20"/>
              </w:rPr>
            </w:pPr>
          </w:p>
        </w:tc>
      </w:tr>
    </w:tbl>
    <w:p w:rsidR="00936C57" w:rsidRPr="00685426" w:rsidRDefault="00936C57" w:rsidP="006551B5">
      <w:pPr>
        <w:spacing w:after="60" w:line="240" w:lineRule="auto"/>
        <w:ind w:left="-851" w:right="-851"/>
        <w:jc w:val="both"/>
        <w:rPr>
          <w:rFonts w:ascii="Verdana" w:hAnsi="Verdana"/>
          <w:sz w:val="16"/>
          <w:szCs w:val="20"/>
        </w:rPr>
      </w:pPr>
    </w:p>
    <w:p w:rsidR="00792B7E" w:rsidRPr="00685426" w:rsidRDefault="00792B7E" w:rsidP="00946E08">
      <w:pPr>
        <w:spacing w:after="0" w:line="240" w:lineRule="auto"/>
        <w:ind w:left="-284"/>
        <w:jc w:val="center"/>
        <w:rPr>
          <w:rFonts w:ascii="Verdana" w:hAnsi="Verdana"/>
          <w:i/>
        </w:rPr>
      </w:pPr>
      <w:r w:rsidRPr="00685426">
        <w:rPr>
          <w:rFonts w:ascii="Verdana" w:hAnsi="Verdana"/>
          <w:b/>
          <w:i/>
        </w:rPr>
        <w:t>Adresses mails pour remonter les signatures de la motion</w:t>
      </w:r>
      <w:r w:rsidRPr="00685426">
        <w:rPr>
          <w:rFonts w:ascii="Verdana" w:hAnsi="Verdana"/>
          <w:i/>
        </w:rPr>
        <w:t> :</w:t>
      </w:r>
    </w:p>
    <w:p w:rsidR="00946E08" w:rsidRDefault="00946E08" w:rsidP="00792B7E">
      <w:pPr>
        <w:spacing w:after="0"/>
        <w:ind w:right="-567"/>
        <w:jc w:val="both"/>
        <w:rPr>
          <w:sz w:val="16"/>
        </w:rPr>
      </w:pPr>
    </w:p>
    <w:tbl>
      <w:tblPr>
        <w:tblStyle w:val="Grilledutableau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394"/>
      </w:tblGrid>
      <w:tr w:rsidR="00C92637" w:rsidTr="00C92637">
        <w:tc>
          <w:tcPr>
            <w:tcW w:w="5954" w:type="dxa"/>
          </w:tcPr>
          <w:p w:rsidR="00C92637" w:rsidRPr="00C92637" w:rsidRDefault="00C92637" w:rsidP="00792B7E">
            <w:pPr>
              <w:ind w:right="-567"/>
              <w:jc w:val="both"/>
              <w:rPr>
                <w:rFonts w:ascii="Verdana" w:hAnsi="Verdana"/>
                <w:sz w:val="20"/>
              </w:rPr>
            </w:pPr>
            <w:r w:rsidRPr="009608E6">
              <w:rPr>
                <w:rFonts w:ascii="Verdana" w:hAnsi="Verdana"/>
                <w:b/>
                <w:sz w:val="20"/>
              </w:rPr>
              <w:t>Pour FO et le SNFOCOS :</w:t>
            </w:r>
          </w:p>
        </w:tc>
        <w:tc>
          <w:tcPr>
            <w:tcW w:w="4394" w:type="dxa"/>
          </w:tcPr>
          <w:p w:rsidR="00C92637" w:rsidRPr="00C92637" w:rsidRDefault="00C92637" w:rsidP="00C92637">
            <w:pPr>
              <w:jc w:val="both"/>
              <w:rPr>
                <w:rFonts w:ascii="Verdana" w:hAnsi="Verdana"/>
                <w:sz w:val="20"/>
              </w:rPr>
            </w:pPr>
            <w:hyperlink r:id="rId10" w:history="1">
              <w:r w:rsidRPr="009608E6">
                <w:rPr>
                  <w:rStyle w:val="Lienhypertexte"/>
                  <w:rFonts w:ascii="Verdana" w:hAnsi="Verdana"/>
                  <w:b/>
                  <w:sz w:val="20"/>
                </w:rPr>
                <w:t>fo.cnam@assurance-maladie.fr</w:t>
              </w:r>
            </w:hyperlink>
            <w:r w:rsidRPr="009608E6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  <w:tr w:rsidR="00C92637" w:rsidTr="00C92637">
        <w:tc>
          <w:tcPr>
            <w:tcW w:w="5954" w:type="dxa"/>
          </w:tcPr>
          <w:p w:rsidR="00C92637" w:rsidRPr="00C92637" w:rsidRDefault="00C92637" w:rsidP="00792B7E">
            <w:pPr>
              <w:ind w:right="-567"/>
              <w:jc w:val="both"/>
              <w:rPr>
                <w:rFonts w:ascii="Verdana" w:hAnsi="Verdana"/>
                <w:sz w:val="20"/>
              </w:rPr>
            </w:pPr>
            <w:r w:rsidRPr="009608E6">
              <w:rPr>
                <w:rFonts w:ascii="Verdana" w:hAnsi="Verdana"/>
                <w:b/>
                <w:sz w:val="20"/>
              </w:rPr>
              <w:t>Pour la CGT :</w:t>
            </w:r>
          </w:p>
        </w:tc>
        <w:tc>
          <w:tcPr>
            <w:tcW w:w="4394" w:type="dxa"/>
          </w:tcPr>
          <w:p w:rsidR="00C92637" w:rsidRPr="00C92637" w:rsidRDefault="00C92637" w:rsidP="00C92637">
            <w:pPr>
              <w:jc w:val="both"/>
              <w:rPr>
                <w:rFonts w:ascii="Verdana" w:hAnsi="Verdana"/>
                <w:b/>
                <w:sz w:val="20"/>
              </w:rPr>
            </w:pPr>
            <w:hyperlink r:id="rId11" w:history="1">
              <w:r w:rsidRPr="00B43FA9">
                <w:rPr>
                  <w:rStyle w:val="Lienhypertexte"/>
                  <w:rFonts w:ascii="Verdana" w:hAnsi="Verdana"/>
                  <w:b/>
                  <w:sz w:val="20"/>
                </w:rPr>
                <w:t>cgt.cnam@assurance-maladie.fr</w:t>
              </w:r>
            </w:hyperlink>
            <w:r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  <w:tr w:rsidR="00C92637" w:rsidTr="00C92637">
        <w:tc>
          <w:tcPr>
            <w:tcW w:w="5954" w:type="dxa"/>
          </w:tcPr>
          <w:p w:rsidR="00C92637" w:rsidRPr="00C92637" w:rsidRDefault="00C92637" w:rsidP="00792B7E">
            <w:pPr>
              <w:ind w:right="-567"/>
              <w:jc w:val="both"/>
              <w:rPr>
                <w:rFonts w:ascii="Verdana" w:hAnsi="Verdana"/>
                <w:sz w:val="20"/>
              </w:rPr>
            </w:pPr>
            <w:r w:rsidRPr="009608E6">
              <w:rPr>
                <w:rFonts w:ascii="Verdana" w:hAnsi="Verdana"/>
                <w:b/>
                <w:sz w:val="20"/>
              </w:rPr>
              <w:t>Pour le SNETOSSA CFE-CGC </w:t>
            </w:r>
            <w:r>
              <w:rPr>
                <w:rFonts w:ascii="Verdana" w:hAnsi="Verdana"/>
                <w:b/>
                <w:sz w:val="20"/>
              </w:rPr>
              <w:t>et le</w:t>
            </w:r>
            <w:r w:rsidRPr="009608E6">
              <w:rPr>
                <w:rFonts w:ascii="Verdana" w:hAnsi="Verdana"/>
                <w:b/>
                <w:sz w:val="20"/>
              </w:rPr>
              <w:t xml:space="preserve"> SG-PC CFE-CGC</w:t>
            </w:r>
            <w:r>
              <w:rPr>
                <w:rFonts w:ascii="Verdana" w:hAnsi="Verdana"/>
                <w:b/>
                <w:sz w:val="20"/>
              </w:rPr>
              <w:t> :</w:t>
            </w:r>
          </w:p>
        </w:tc>
        <w:tc>
          <w:tcPr>
            <w:tcW w:w="4394" w:type="dxa"/>
          </w:tcPr>
          <w:p w:rsidR="00C92637" w:rsidRPr="00C92637" w:rsidRDefault="00C92637" w:rsidP="00C92637">
            <w:pPr>
              <w:jc w:val="both"/>
              <w:rPr>
                <w:rFonts w:ascii="Verdana" w:hAnsi="Verdana"/>
                <w:sz w:val="20"/>
              </w:rPr>
            </w:pPr>
            <w:hyperlink r:id="rId12" w:history="1">
              <w:r w:rsidRPr="00B43FA9">
                <w:rPr>
                  <w:rStyle w:val="Lienhypertexte"/>
                  <w:rFonts w:ascii="Verdana" w:hAnsi="Verdana"/>
                  <w:b/>
                  <w:sz w:val="20"/>
                </w:rPr>
                <w:t>cfe-cgc.cnam@assurance-maladie.fr</w:t>
              </w:r>
            </w:hyperlink>
            <w:r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:rsidR="00C92637" w:rsidRPr="00685426" w:rsidRDefault="00C92637" w:rsidP="00C92637">
      <w:pPr>
        <w:spacing w:after="0"/>
        <w:ind w:right="-567"/>
        <w:jc w:val="both"/>
        <w:rPr>
          <w:sz w:val="16"/>
        </w:rPr>
      </w:pPr>
      <w:bookmarkStart w:id="0" w:name="_GoBack"/>
      <w:bookmarkEnd w:id="0"/>
    </w:p>
    <w:sectPr w:rsidR="00C92637" w:rsidRPr="00685426" w:rsidSect="0005761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75pt;height:11.75pt" o:bullet="t">
        <v:imagedata r:id="rId1" o:title="mso2D11"/>
      </v:shape>
    </w:pict>
  </w:numPicBullet>
  <w:abstractNum w:abstractNumId="0" w15:restartNumberingAfterBreak="0">
    <w:nsid w:val="6F560C91"/>
    <w:multiLevelType w:val="hybridMultilevel"/>
    <w:tmpl w:val="9006C10E"/>
    <w:lvl w:ilvl="0" w:tplc="7AB4A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951AD"/>
    <w:multiLevelType w:val="hybridMultilevel"/>
    <w:tmpl w:val="ACD046C8"/>
    <w:lvl w:ilvl="0" w:tplc="040C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06D4A63"/>
    <w:multiLevelType w:val="hybridMultilevel"/>
    <w:tmpl w:val="4232D724"/>
    <w:lvl w:ilvl="0" w:tplc="8C4A7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A6"/>
    <w:rsid w:val="00016F8D"/>
    <w:rsid w:val="0005761E"/>
    <w:rsid w:val="000D5558"/>
    <w:rsid w:val="000E66E1"/>
    <w:rsid w:val="001B4C6F"/>
    <w:rsid w:val="002245A6"/>
    <w:rsid w:val="00267AD7"/>
    <w:rsid w:val="003E666C"/>
    <w:rsid w:val="00520A1E"/>
    <w:rsid w:val="005558EA"/>
    <w:rsid w:val="00607400"/>
    <w:rsid w:val="006551B5"/>
    <w:rsid w:val="00685426"/>
    <w:rsid w:val="006F40FF"/>
    <w:rsid w:val="007357D6"/>
    <w:rsid w:val="00792B7E"/>
    <w:rsid w:val="0087549B"/>
    <w:rsid w:val="00876414"/>
    <w:rsid w:val="00936C57"/>
    <w:rsid w:val="00946E08"/>
    <w:rsid w:val="009608E6"/>
    <w:rsid w:val="009A5F47"/>
    <w:rsid w:val="009D3EDC"/>
    <w:rsid w:val="009F3A89"/>
    <w:rsid w:val="00A25DC9"/>
    <w:rsid w:val="00A42C52"/>
    <w:rsid w:val="00AB2777"/>
    <w:rsid w:val="00BC46A6"/>
    <w:rsid w:val="00BF4666"/>
    <w:rsid w:val="00C131C2"/>
    <w:rsid w:val="00C92637"/>
    <w:rsid w:val="00DD1E0F"/>
    <w:rsid w:val="00DE11CD"/>
    <w:rsid w:val="00DF5736"/>
    <w:rsid w:val="00E66589"/>
    <w:rsid w:val="00E81D30"/>
    <w:rsid w:val="00F307B4"/>
    <w:rsid w:val="00FB6999"/>
    <w:rsid w:val="00FE33E9"/>
    <w:rsid w:val="00FE3DAF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D5D6"/>
  <w15:chartTrackingRefBased/>
  <w15:docId w15:val="{0DE27014-CDDA-498B-A6C7-796CB6DA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1D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92B7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5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mailto:cfe-cgc.cnam@assurance-malad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mailto:cgt.cnam@assurance-maladie.fr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fo.cnam@assurance-maladi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 MINA (DRSM ILE DE FRANCE)</dc:creator>
  <cp:keywords/>
  <dc:description/>
  <cp:lastModifiedBy>BERANGER LUC (DRSM ILE DE FRANCE)</cp:lastModifiedBy>
  <cp:revision>21</cp:revision>
  <cp:lastPrinted>2024-05-31T08:58:00Z</cp:lastPrinted>
  <dcterms:created xsi:type="dcterms:W3CDTF">2024-06-03T12:30:00Z</dcterms:created>
  <dcterms:modified xsi:type="dcterms:W3CDTF">2024-06-04T11:07:00Z</dcterms:modified>
</cp:coreProperties>
</file>